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2" w:rsidRDefault="000E074A" w:rsidP="000E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0E074A" w:rsidRDefault="000E074A" w:rsidP="000E0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AD6C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proofErr w:type="gramEnd"/>
      <w:r w:rsidR="00AD6CE0">
        <w:rPr>
          <w:rFonts w:ascii="Times New Roman" w:hAnsi="Times New Roman" w:cs="Times New Roman"/>
          <w:sz w:val="28"/>
          <w:szCs w:val="28"/>
        </w:rPr>
        <w:t>Астапковичская</w:t>
      </w:r>
      <w:proofErr w:type="spellEnd"/>
      <w:r w:rsidR="00AD6CE0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74A" w:rsidRDefault="000E074A" w:rsidP="000E0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</w:t>
      </w:r>
      <w:proofErr w:type="spellStart"/>
      <w:r w:rsidR="00AD6CE0">
        <w:rPr>
          <w:rFonts w:ascii="Times New Roman" w:hAnsi="Times New Roman" w:cs="Times New Roman"/>
          <w:sz w:val="28"/>
          <w:szCs w:val="28"/>
        </w:rPr>
        <w:t>Т.А.Жакова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4A" w:rsidRPr="00EF0820" w:rsidRDefault="000E074A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>Расписание консультаций по подготовке к ОГЭ</w:t>
      </w:r>
    </w:p>
    <w:p w:rsidR="000E074A" w:rsidRPr="00EF0820" w:rsidRDefault="000E074A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>20</w:t>
      </w:r>
      <w:r w:rsidR="00AD6CE0">
        <w:rPr>
          <w:rFonts w:ascii="Times New Roman" w:hAnsi="Times New Roman" w:cs="Times New Roman"/>
          <w:b/>
          <w:sz w:val="32"/>
          <w:szCs w:val="32"/>
        </w:rPr>
        <w:t>2</w:t>
      </w:r>
      <w:r w:rsidR="00BE4DD3">
        <w:rPr>
          <w:rFonts w:ascii="Times New Roman" w:hAnsi="Times New Roman" w:cs="Times New Roman"/>
          <w:b/>
          <w:sz w:val="32"/>
          <w:szCs w:val="32"/>
        </w:rPr>
        <w:t>3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AD6CE0">
        <w:rPr>
          <w:rFonts w:ascii="Times New Roman" w:hAnsi="Times New Roman" w:cs="Times New Roman"/>
          <w:b/>
          <w:sz w:val="32"/>
          <w:szCs w:val="32"/>
        </w:rPr>
        <w:t>2</w:t>
      </w:r>
      <w:r w:rsidR="00BE4DD3">
        <w:rPr>
          <w:rFonts w:ascii="Times New Roman" w:hAnsi="Times New Roman" w:cs="Times New Roman"/>
          <w:b/>
          <w:sz w:val="32"/>
          <w:szCs w:val="32"/>
        </w:rPr>
        <w:t>4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40"/>
        <w:gridCol w:w="2133"/>
        <w:gridCol w:w="2339"/>
        <w:gridCol w:w="2835"/>
      </w:tblGrid>
      <w:tr w:rsidR="000E074A" w:rsidTr="00D96ACA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D6CE0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BE4DD3" w:rsidTr="00895165">
        <w:trPr>
          <w:trHeight w:val="360"/>
        </w:trPr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4DD3" w:rsidRPr="000E074A" w:rsidRDefault="00BE4DD3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560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</w:tcPr>
          <w:p w:rsidR="00BE4DD3" w:rsidRDefault="00BE4DD3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7560A7">
              <w:rPr>
                <w:rFonts w:ascii="Times New Roman" w:hAnsi="Times New Roman" w:cs="Times New Roman"/>
                <w:sz w:val="28"/>
                <w:szCs w:val="28"/>
              </w:rPr>
              <w:t>-12.30</w:t>
            </w:r>
          </w:p>
          <w:p w:rsidR="00BE4DD3" w:rsidRPr="000E074A" w:rsidRDefault="00BE4DD3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</w:tcPr>
          <w:p w:rsidR="00BE4DD3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4DD3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Е.Е.</w:t>
            </w:r>
          </w:p>
        </w:tc>
      </w:tr>
      <w:tr w:rsidR="007560A7" w:rsidTr="00895165">
        <w:trPr>
          <w:trHeight w:val="360"/>
        </w:trPr>
        <w:tc>
          <w:tcPr>
            <w:tcW w:w="244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7560A7" w:rsidRDefault="007560A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</w:tcPr>
          <w:p w:rsidR="007560A7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12.50-14.20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</w:tcPr>
          <w:p w:rsidR="007560A7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0A7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И.М.</w:t>
            </w:r>
          </w:p>
        </w:tc>
      </w:tr>
      <w:tr w:rsidR="00BE4DD3" w:rsidTr="00CE7FAE">
        <w:trPr>
          <w:trHeight w:val="276"/>
        </w:trPr>
        <w:tc>
          <w:tcPr>
            <w:tcW w:w="2440" w:type="dxa"/>
            <w:vMerge/>
            <w:tcBorders>
              <w:left w:val="single" w:sz="12" w:space="0" w:color="auto"/>
            </w:tcBorders>
          </w:tcPr>
          <w:p w:rsidR="00BE4DD3" w:rsidRDefault="00BE4DD3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12" w:space="0" w:color="auto"/>
            </w:tcBorders>
          </w:tcPr>
          <w:p w:rsidR="00BE4DD3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12.50-14.20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</w:tcPr>
          <w:p w:rsidR="00BE4DD3" w:rsidRDefault="00BE4DD3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DD3" w:rsidRDefault="00BE4DD3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BE4DD3" w:rsidTr="00895165">
        <w:trPr>
          <w:trHeight w:val="276"/>
        </w:trPr>
        <w:tc>
          <w:tcPr>
            <w:tcW w:w="2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4DD3" w:rsidRDefault="00BE4DD3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12" w:space="0" w:color="auto"/>
            </w:tcBorders>
          </w:tcPr>
          <w:p w:rsidR="00BE4DD3" w:rsidRDefault="007560A7" w:rsidP="007560A7">
            <w:pPr>
              <w:tabs>
                <w:tab w:val="left" w:pos="3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12.50-14.20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</w:tcPr>
          <w:p w:rsidR="00BE4DD3" w:rsidRDefault="00BE4DD3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4DD3" w:rsidRDefault="00BE4DD3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А.Ю.</w:t>
            </w:r>
          </w:p>
        </w:tc>
      </w:tr>
      <w:tr w:rsidR="00B31935" w:rsidTr="00D96ACA">
        <w:trPr>
          <w:trHeight w:val="345"/>
        </w:trPr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1935" w:rsidRPr="000E074A" w:rsidRDefault="00B3193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B31935" w:rsidRPr="000E074A" w:rsidRDefault="00B3193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0A7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B31935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B31935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Е.Е.</w:t>
            </w:r>
          </w:p>
        </w:tc>
      </w:tr>
      <w:tr w:rsidR="007560A7" w:rsidTr="00D96ACA">
        <w:trPr>
          <w:trHeight w:val="345"/>
        </w:trPr>
        <w:tc>
          <w:tcPr>
            <w:tcW w:w="244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7560A7" w:rsidRDefault="007560A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7560A7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7560A7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7560A7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И.М.</w:t>
            </w:r>
          </w:p>
        </w:tc>
      </w:tr>
      <w:tr w:rsidR="00B31935" w:rsidTr="00D22B7B">
        <w:trPr>
          <w:trHeight w:val="300"/>
        </w:trPr>
        <w:tc>
          <w:tcPr>
            <w:tcW w:w="2440" w:type="dxa"/>
            <w:vMerge/>
            <w:tcBorders>
              <w:left w:val="single" w:sz="12" w:space="0" w:color="auto"/>
            </w:tcBorders>
          </w:tcPr>
          <w:p w:rsidR="00B31935" w:rsidRDefault="00B3193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B31935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B31935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B31935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B31935" w:rsidTr="00D96ACA">
        <w:trPr>
          <w:trHeight w:val="300"/>
        </w:trPr>
        <w:tc>
          <w:tcPr>
            <w:tcW w:w="2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935" w:rsidRDefault="00B3193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B31935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B31935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B31935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А.Ю.</w:t>
            </w:r>
          </w:p>
        </w:tc>
      </w:tr>
      <w:tr w:rsidR="00B31935" w:rsidTr="00D96ACA">
        <w:trPr>
          <w:trHeight w:val="165"/>
        </w:trPr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1935" w:rsidRPr="000E074A" w:rsidRDefault="00B3193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B31935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08.30-10.00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B31935" w:rsidRPr="000E074A" w:rsidRDefault="00005C1E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B31935" w:rsidRPr="000E074A" w:rsidRDefault="00005C1E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Г.К.</w:t>
            </w:r>
            <w:bookmarkStart w:id="0" w:name="_GoBack"/>
            <w:bookmarkEnd w:id="0"/>
          </w:p>
        </w:tc>
      </w:tr>
      <w:tr w:rsidR="007560A7" w:rsidTr="00D96ACA">
        <w:trPr>
          <w:trHeight w:val="165"/>
        </w:trPr>
        <w:tc>
          <w:tcPr>
            <w:tcW w:w="244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7560A7" w:rsidRDefault="007560A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7560A7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7560A7" w:rsidRDefault="00DD5BD5" w:rsidP="00DD5BD5">
            <w:pPr>
              <w:tabs>
                <w:tab w:val="left" w:pos="3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информатика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7560A7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И.М.</w:t>
            </w:r>
          </w:p>
        </w:tc>
      </w:tr>
      <w:tr w:rsidR="00B31935" w:rsidTr="001D1D63">
        <w:trPr>
          <w:trHeight w:val="150"/>
        </w:trPr>
        <w:tc>
          <w:tcPr>
            <w:tcW w:w="2440" w:type="dxa"/>
            <w:vMerge/>
            <w:tcBorders>
              <w:left w:val="single" w:sz="12" w:space="0" w:color="auto"/>
            </w:tcBorders>
          </w:tcPr>
          <w:p w:rsidR="00B31935" w:rsidRDefault="00B3193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B31935" w:rsidRPr="000E074A" w:rsidRDefault="007560A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D5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0-11.40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B31935" w:rsidRPr="000E074A" w:rsidRDefault="00DD5BD5" w:rsidP="00DD5BD5">
            <w:pPr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биология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B31935" w:rsidRPr="000E074A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B31935" w:rsidTr="00D96ACA">
        <w:trPr>
          <w:trHeight w:val="150"/>
        </w:trPr>
        <w:tc>
          <w:tcPr>
            <w:tcW w:w="2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935" w:rsidRDefault="00B3193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B3193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B31935" w:rsidRDefault="00005C1E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B3193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А.Ю.</w:t>
            </w:r>
          </w:p>
        </w:tc>
      </w:tr>
      <w:tr w:rsidR="00DD5BD5" w:rsidTr="00A2021B"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5BD5" w:rsidRPr="000E074A" w:rsidRDefault="00DD5BD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Pr="000E074A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08.30-10.00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Pr="000E074A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D5" w:rsidRPr="000E074A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И.М.</w:t>
            </w:r>
          </w:p>
        </w:tc>
      </w:tr>
      <w:tr w:rsidR="00DD5BD5" w:rsidTr="004D4DD9">
        <w:tc>
          <w:tcPr>
            <w:tcW w:w="2440" w:type="dxa"/>
            <w:vMerge/>
            <w:tcBorders>
              <w:left w:val="single" w:sz="12" w:space="0" w:color="auto"/>
            </w:tcBorders>
          </w:tcPr>
          <w:p w:rsidR="00DD5BD5" w:rsidRDefault="00DD5BD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08.30-10.00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D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DD5BD5" w:rsidTr="004D4DD9">
        <w:tc>
          <w:tcPr>
            <w:tcW w:w="2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5BD5" w:rsidRDefault="00DD5BD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08.30-10.00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D5" w:rsidRDefault="00DD5BD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А.Ю.</w:t>
            </w:r>
          </w:p>
        </w:tc>
      </w:tr>
      <w:tr w:rsidR="00DD5BD5" w:rsidTr="00A21074"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5BD5" w:rsidRDefault="00DD5BD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B22D44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309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9D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DD5BD5" w:rsidP="00403C56">
            <w:pPr>
              <w:tabs>
                <w:tab w:val="left" w:pos="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309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D5" w:rsidRDefault="00C309D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В.И.</w:t>
            </w:r>
          </w:p>
        </w:tc>
      </w:tr>
      <w:tr w:rsidR="00DD5BD5" w:rsidTr="00E74D5D">
        <w:tc>
          <w:tcPr>
            <w:tcW w:w="2440" w:type="dxa"/>
            <w:vMerge/>
            <w:tcBorders>
              <w:left w:val="single" w:sz="12" w:space="0" w:color="auto"/>
            </w:tcBorders>
          </w:tcPr>
          <w:p w:rsidR="00DD5BD5" w:rsidRDefault="00DD5BD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C309D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C309D0" w:rsidP="00403C56">
            <w:pPr>
              <w:tabs>
                <w:tab w:val="left" w:pos="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D5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DD5BD5" w:rsidTr="00E74D5D">
        <w:tc>
          <w:tcPr>
            <w:tcW w:w="2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5BD5" w:rsidRDefault="00DD5BD5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C309D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DD5BD5" w:rsidRDefault="004F5FD8" w:rsidP="00403C56">
            <w:pPr>
              <w:tabs>
                <w:tab w:val="left" w:pos="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BD5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F5FD8" w:rsidTr="00590D6D"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5FD8" w:rsidRDefault="004F5FD8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В.Н.</w:t>
            </w:r>
          </w:p>
        </w:tc>
      </w:tr>
      <w:tr w:rsidR="004F5FD8" w:rsidTr="00000F3C">
        <w:tc>
          <w:tcPr>
            <w:tcW w:w="2440" w:type="dxa"/>
            <w:vMerge/>
            <w:tcBorders>
              <w:left w:val="single" w:sz="12" w:space="0" w:color="auto"/>
            </w:tcBorders>
          </w:tcPr>
          <w:p w:rsidR="004F5FD8" w:rsidRDefault="004F5FD8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4F5FD8" w:rsidTr="00000F3C">
        <w:tc>
          <w:tcPr>
            <w:tcW w:w="24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F5FD8" w:rsidRDefault="004F5FD8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F5FD8" w:rsidTr="00215E8A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12" w:space="0" w:color="auto"/>
            </w:tcBorders>
          </w:tcPr>
          <w:p w:rsidR="004F5FD8" w:rsidRPr="000E074A" w:rsidRDefault="004F5FD8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Pr="000E074A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Pr="000E074A" w:rsidRDefault="004F5FD8" w:rsidP="00B3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FD8" w:rsidRPr="000E074A" w:rsidRDefault="004F5FD8" w:rsidP="00B3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Е.Е.</w:t>
            </w:r>
          </w:p>
        </w:tc>
      </w:tr>
      <w:tr w:rsidR="004F5FD8" w:rsidTr="004255E2">
        <w:trPr>
          <w:trHeight w:val="180"/>
        </w:trPr>
        <w:tc>
          <w:tcPr>
            <w:tcW w:w="2440" w:type="dxa"/>
            <w:tcBorders>
              <w:left w:val="single" w:sz="12" w:space="0" w:color="auto"/>
            </w:tcBorders>
          </w:tcPr>
          <w:p w:rsidR="004F5FD8" w:rsidRDefault="004F5FD8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4F5FD8" w:rsidRDefault="004F5FD8" w:rsidP="00B3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FD8" w:rsidRDefault="004255E2" w:rsidP="00B3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Г.К.</w:t>
            </w:r>
          </w:p>
        </w:tc>
      </w:tr>
      <w:tr w:rsidR="004255E2" w:rsidTr="00215E8A">
        <w:trPr>
          <w:trHeight w:val="180"/>
        </w:trPr>
        <w:tc>
          <w:tcPr>
            <w:tcW w:w="2440" w:type="dxa"/>
            <w:tcBorders>
              <w:left w:val="single" w:sz="12" w:space="0" w:color="auto"/>
            </w:tcBorders>
          </w:tcPr>
          <w:p w:rsidR="004255E2" w:rsidRDefault="004255E2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4255E2" w:rsidRDefault="004255E2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4255E2" w:rsidRDefault="004255E2" w:rsidP="00B3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4255E2" w:rsidRDefault="004255E2" w:rsidP="00B3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Г.К.</w:t>
            </w:r>
          </w:p>
        </w:tc>
      </w:tr>
    </w:tbl>
    <w:p w:rsidR="00EF0820" w:rsidRDefault="00EF0820" w:rsidP="000E0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4A" w:rsidRPr="00EF0820" w:rsidRDefault="00EF0820" w:rsidP="002C1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составление</w:t>
      </w:r>
      <w:r w:rsidR="00B31935">
        <w:rPr>
          <w:rFonts w:ascii="Times New Roman" w:hAnsi="Times New Roman" w:cs="Times New Roman"/>
          <w:sz w:val="28"/>
          <w:szCs w:val="28"/>
        </w:rPr>
        <w:t xml:space="preserve"> расписания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 </w:t>
      </w:r>
      <w:r w:rsidR="002C1A1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C1A1B">
        <w:rPr>
          <w:rFonts w:ascii="Times New Roman" w:hAnsi="Times New Roman" w:cs="Times New Roman"/>
          <w:sz w:val="28"/>
          <w:szCs w:val="28"/>
        </w:rPr>
        <w:t>Е.Е.Кондрашова</w:t>
      </w:r>
      <w:proofErr w:type="spellEnd"/>
    </w:p>
    <w:sectPr w:rsidR="000E074A" w:rsidRPr="00EF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4A"/>
    <w:rsid w:val="00005C1E"/>
    <w:rsid w:val="00042C69"/>
    <w:rsid w:val="000E074A"/>
    <w:rsid w:val="001B5DB3"/>
    <w:rsid w:val="001E3F6F"/>
    <w:rsid w:val="002C1A1B"/>
    <w:rsid w:val="00360225"/>
    <w:rsid w:val="003E0362"/>
    <w:rsid w:val="003F6FB6"/>
    <w:rsid w:val="00403C56"/>
    <w:rsid w:val="004255E2"/>
    <w:rsid w:val="004F5FD8"/>
    <w:rsid w:val="00610747"/>
    <w:rsid w:val="007560A7"/>
    <w:rsid w:val="00A94629"/>
    <w:rsid w:val="00AD6CE0"/>
    <w:rsid w:val="00AF0CC7"/>
    <w:rsid w:val="00B22D44"/>
    <w:rsid w:val="00B31935"/>
    <w:rsid w:val="00BE4DD3"/>
    <w:rsid w:val="00C013D0"/>
    <w:rsid w:val="00C309D0"/>
    <w:rsid w:val="00D76A3A"/>
    <w:rsid w:val="00D96ACA"/>
    <w:rsid w:val="00DD5BD5"/>
    <w:rsid w:val="00E31CC7"/>
    <w:rsid w:val="00E561AC"/>
    <w:rsid w:val="00EF082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E9B"/>
  <w15:docId w15:val="{193DD9AB-F10C-4231-939B-87C29AD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ПК2</cp:lastModifiedBy>
  <cp:revision>13</cp:revision>
  <cp:lastPrinted>2024-05-17T11:44:00Z</cp:lastPrinted>
  <dcterms:created xsi:type="dcterms:W3CDTF">2017-01-10T03:37:00Z</dcterms:created>
  <dcterms:modified xsi:type="dcterms:W3CDTF">2024-05-20T05:25:00Z</dcterms:modified>
</cp:coreProperties>
</file>