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0605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 xml:space="preserve">Департамент Смоленской области по образованию и науке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Комитет образования муниципального образования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«Астапковичская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Жакова Татьяна Анатольевна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151-0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2937233)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Астапковичи</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060570" w:id="5"/>
    <w:p>
      <w:pPr>
        <w:sectPr>
          <w:pgSz w:w="11906" w:h="16383" w:orient="portrait"/>
        </w:sectPr>
      </w:pPr>
    </w:p>
    <w:bookmarkEnd w:id="5"/>
    <w:bookmarkEnd w:id="0"/>
    <w:bookmarkStart w:name="block-2206057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2060571" w:id="8"/>
    <w:p>
      <w:pPr>
        <w:sectPr>
          <w:pgSz w:w="11906" w:h="16383" w:orient="portrait"/>
        </w:sectPr>
      </w:pPr>
    </w:p>
    <w:bookmarkEnd w:id="8"/>
    <w:bookmarkEnd w:id="6"/>
    <w:bookmarkStart w:name="block-2206057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2060572" w:id="12"/>
    <w:p>
      <w:pPr>
        <w:sectPr>
          <w:pgSz w:w="11906" w:h="16383" w:orient="portrait"/>
        </w:sectPr>
      </w:pPr>
    </w:p>
    <w:bookmarkEnd w:id="12"/>
    <w:bookmarkEnd w:id="9"/>
    <w:bookmarkStart w:name="block-2206057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2060573" w:id="15"/>
    <w:p>
      <w:pPr>
        <w:sectPr>
          <w:pgSz w:w="11906" w:h="16383" w:orient="portrait"/>
        </w:sectPr>
      </w:pPr>
    </w:p>
    <w:bookmarkEnd w:id="15"/>
    <w:bookmarkEnd w:id="13"/>
    <w:bookmarkStart w:name="block-2206057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060574" w:id="17"/>
    <w:p>
      <w:pPr>
        <w:sectPr>
          <w:pgSz w:w="16383" w:h="11906" w:orient="landscape"/>
        </w:sectPr>
      </w:pPr>
    </w:p>
    <w:bookmarkEnd w:id="17"/>
    <w:bookmarkEnd w:id="16"/>
    <w:bookmarkStart w:name="block-2206057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060575" w:id="19"/>
    <w:p>
      <w:pPr>
        <w:sectPr>
          <w:pgSz w:w="16383" w:h="11906" w:orient="landscape"/>
        </w:sectPr>
      </w:pPr>
    </w:p>
    <w:bookmarkEnd w:id="19"/>
    <w:bookmarkEnd w:id="18"/>
    <w:bookmarkStart w:name="block-2206057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5-й класс: учебник /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6-й класс: учебник, 6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7-й класс: учебник, 7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8-й класс: учебник, 8 класс/ Сергеева Г. П., Критская Е. Д.,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d4ceaf0-8b96-4adc-9e84-03c7654c2cb1" w:id="25"/>
      <w:r>
        <w:rPr>
          <w:rFonts w:ascii="Times New Roman" w:hAnsi="Times New Roman"/>
          <w:b w:val="false"/>
          <w:i w:val="false"/>
          <w:color w:val="000000"/>
          <w:sz w:val="28"/>
        </w:rPr>
        <w:t>Мультимедийная программа "Музыкальные инструменты" ООО "Нью Медиа Дженерейшен"</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6"/>
      <w:r>
        <w:rPr>
          <w:rFonts w:ascii="Times New Roman" w:hAnsi="Times New Roman"/>
          <w:b w:val="false"/>
          <w:i w:val="false"/>
          <w:color w:val="000000"/>
          <w:sz w:val="28"/>
        </w:rPr>
        <w:t>Усачева Валерия Олеговна "Методическое пособие"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7"/>
      <w:r>
        <w:rPr>
          <w:rFonts w:ascii="Times New Roman" w:hAnsi="Times New Roman"/>
          <w:b w:val="false"/>
          <w:i w:val="false"/>
          <w:color w:val="000000"/>
          <w:sz w:val="28"/>
        </w:rPr>
        <w:t>https://m.edsoo.ru/f5e9668a; https://m.edsoo.ru/f5e92d78; https://m.edsoo.ru/f5e946aa; https://m.edsoo.ru/f5e96b94; https://m.edsoo.ru/f5e986ce; https://m.edsoo.ru/f2a35116</w:t>
      </w:r>
      <w:bookmarkEnd w:id="2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060576" w:id="28"/>
    <w:p>
      <w:pPr>
        <w:sectPr>
          <w:pgSz w:w="11906" w:h="16383" w:orient="portrait"/>
        </w:sectPr>
      </w:pPr>
    </w:p>
    <w:bookmarkEnd w:id="28"/>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